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7427" w14:textId="77777777" w:rsidR="009B63CE" w:rsidRDefault="009B63CE" w:rsidP="009B63CE">
      <w:pPr>
        <w:bidi/>
        <w:rPr>
          <w:rtl/>
        </w:rPr>
      </w:pPr>
      <w:r>
        <w:rPr>
          <w:rFonts w:cs="Arial"/>
          <w:rtl/>
        </w:rPr>
        <w:t>شركة العالمية الأولى لخدمات الجودة والمعايرة</w:t>
      </w:r>
    </w:p>
    <w:p w14:paraId="249AE525" w14:textId="77777777" w:rsidR="009B63CE" w:rsidRDefault="009B63CE" w:rsidP="009B63CE">
      <w:pPr>
        <w:bidi/>
        <w:rPr>
          <w:rtl/>
        </w:rPr>
      </w:pPr>
    </w:p>
    <w:p w14:paraId="65558246" w14:textId="77777777" w:rsidR="009B63CE" w:rsidRDefault="009B63CE" w:rsidP="009B63CE">
      <w:pPr>
        <w:bidi/>
        <w:rPr>
          <w:rtl/>
        </w:rPr>
      </w:pPr>
      <w:r>
        <w:rPr>
          <w:rFonts w:cs="Arial"/>
          <w:rtl/>
        </w:rPr>
        <w:t>نبذة عن الشركة</w:t>
      </w:r>
    </w:p>
    <w:p w14:paraId="1C739C5C" w14:textId="77777777" w:rsidR="009B63CE" w:rsidRDefault="009B63CE" w:rsidP="009B63CE">
      <w:pPr>
        <w:bidi/>
        <w:rPr>
          <w:rtl/>
        </w:rPr>
      </w:pPr>
    </w:p>
    <w:p w14:paraId="1A42429A" w14:textId="77777777" w:rsidR="009B63CE" w:rsidRDefault="009B63CE" w:rsidP="009B63CE">
      <w:pPr>
        <w:bidi/>
        <w:rPr>
          <w:rtl/>
        </w:rPr>
      </w:pPr>
      <w:r>
        <w:rPr>
          <w:rFonts w:cs="Arial"/>
          <w:rtl/>
        </w:rPr>
        <w:t>تُعد شركة العالمية الأولى لخدمات الجودة والمعايرة مزودًا متخصصًا في خدمات المعايرة والاختبارات والتفتيش وأنظمة الجودة. نقدم حلول قياس دقيقة وموثوقة وقابلة للتتبع وفقًا للمعايير الدولية وأفضل الممارسات الصناعية، مما يدعم المؤسسات في تحقيق التميز التشغيلي والامتثال للمتطلبات التنظيمية وتعزيز الثقة في نتائج القياس</w:t>
      </w:r>
      <w:r>
        <w:t>.</w:t>
      </w:r>
    </w:p>
    <w:p w14:paraId="7B01C4DD" w14:textId="77777777" w:rsidR="009B63CE" w:rsidRDefault="009B63CE" w:rsidP="009B63CE">
      <w:pPr>
        <w:bidi/>
        <w:rPr>
          <w:rtl/>
        </w:rPr>
      </w:pPr>
    </w:p>
    <w:p w14:paraId="0DEA57F6" w14:textId="77777777" w:rsidR="009B63CE" w:rsidRDefault="009B63CE" w:rsidP="009B63CE">
      <w:pPr>
        <w:bidi/>
        <w:rPr>
          <w:rtl/>
        </w:rPr>
      </w:pPr>
      <w:r>
        <w:rPr>
          <w:rFonts w:cs="Arial"/>
          <w:rtl/>
        </w:rPr>
        <w:t>تغطي خبراتنا مجموعة واسعة من مجالات المعايرة والاختبارات، ونخدم قطاعات النفط والغاز، والصناعات البتروكيماوية، وتوليد الطاقة، والتصنيع، والإنشاءات، والقطاع البحري، والمختبرات</w:t>
      </w:r>
      <w:r>
        <w:t>.</w:t>
      </w:r>
    </w:p>
    <w:p w14:paraId="723D2DA3" w14:textId="77777777" w:rsidR="009B63CE" w:rsidRDefault="009B63CE" w:rsidP="009B63CE">
      <w:pPr>
        <w:bidi/>
        <w:rPr>
          <w:rtl/>
        </w:rPr>
      </w:pPr>
    </w:p>
    <w:p w14:paraId="300CCC0A" w14:textId="77777777" w:rsidR="009B63CE" w:rsidRDefault="009B63CE" w:rsidP="009B63CE">
      <w:pPr>
        <w:bidi/>
        <w:rPr>
          <w:rtl/>
        </w:rPr>
      </w:pPr>
      <w:r>
        <w:rPr>
          <w:rFonts w:ascii="Segoe UI Symbol" w:hAnsi="Segoe UI Symbol" w:cs="Segoe UI Symbol"/>
        </w:rPr>
        <w:t>⸻</w:t>
      </w:r>
    </w:p>
    <w:p w14:paraId="75FC5EFE" w14:textId="77777777" w:rsidR="009B63CE" w:rsidRDefault="009B63CE" w:rsidP="009B63CE">
      <w:pPr>
        <w:bidi/>
        <w:rPr>
          <w:rtl/>
        </w:rPr>
      </w:pPr>
    </w:p>
    <w:p w14:paraId="6DD51B6D" w14:textId="77777777" w:rsidR="009B63CE" w:rsidRDefault="009B63CE" w:rsidP="009B63CE">
      <w:pPr>
        <w:bidi/>
        <w:rPr>
          <w:rtl/>
        </w:rPr>
      </w:pPr>
      <w:r>
        <w:rPr>
          <w:rFonts w:cs="Arial"/>
          <w:rtl/>
        </w:rPr>
        <w:t>خدماتنا</w:t>
      </w:r>
    </w:p>
    <w:p w14:paraId="238A06D5" w14:textId="77777777" w:rsidR="009B63CE" w:rsidRDefault="009B63CE" w:rsidP="009B63CE">
      <w:pPr>
        <w:bidi/>
        <w:rPr>
          <w:rtl/>
        </w:rPr>
      </w:pPr>
    </w:p>
    <w:p w14:paraId="0134D1F4" w14:textId="77777777" w:rsidR="009B63CE" w:rsidRDefault="009B63CE" w:rsidP="009B63CE">
      <w:pPr>
        <w:bidi/>
        <w:rPr>
          <w:rtl/>
        </w:rPr>
      </w:pPr>
      <w:r>
        <w:rPr>
          <w:rFonts w:cs="Arial"/>
          <w:rtl/>
        </w:rPr>
        <w:t>معايرة الضغط</w:t>
      </w:r>
    </w:p>
    <w:p w14:paraId="6267366F" w14:textId="77777777" w:rsidR="009B63CE" w:rsidRDefault="009B63CE" w:rsidP="009B63CE">
      <w:pPr>
        <w:bidi/>
        <w:rPr>
          <w:rtl/>
        </w:rPr>
      </w:pPr>
    </w:p>
    <w:p w14:paraId="2CA03464" w14:textId="77777777" w:rsidR="009B63CE" w:rsidRDefault="009B63CE" w:rsidP="009B63CE">
      <w:pPr>
        <w:bidi/>
        <w:rPr>
          <w:rtl/>
        </w:rPr>
      </w:pPr>
      <w:r>
        <w:t xml:space="preserve">* </w:t>
      </w:r>
      <w:r>
        <w:rPr>
          <w:rFonts w:cs="Arial"/>
          <w:rtl/>
        </w:rPr>
        <w:t>مقاييس الضغط</w:t>
      </w:r>
    </w:p>
    <w:p w14:paraId="1906AD22" w14:textId="77777777" w:rsidR="009B63CE" w:rsidRDefault="009B63CE" w:rsidP="009B63CE">
      <w:pPr>
        <w:bidi/>
        <w:rPr>
          <w:rtl/>
        </w:rPr>
      </w:pPr>
      <w:r>
        <w:t xml:space="preserve">* </w:t>
      </w:r>
      <w:r>
        <w:rPr>
          <w:rFonts w:cs="Arial"/>
          <w:rtl/>
        </w:rPr>
        <w:t>مؤشرات الضغط الرقمية</w:t>
      </w:r>
    </w:p>
    <w:p w14:paraId="302CABCC" w14:textId="77777777" w:rsidR="009B63CE" w:rsidRDefault="009B63CE" w:rsidP="009B63CE">
      <w:pPr>
        <w:bidi/>
        <w:rPr>
          <w:rtl/>
        </w:rPr>
      </w:pPr>
      <w:r>
        <w:t xml:space="preserve">* </w:t>
      </w:r>
      <w:r>
        <w:rPr>
          <w:rFonts w:cs="Arial"/>
          <w:rtl/>
        </w:rPr>
        <w:t>مرسلات الضغط</w:t>
      </w:r>
    </w:p>
    <w:p w14:paraId="3CC77EA9" w14:textId="77777777" w:rsidR="009B63CE" w:rsidRDefault="009B63CE" w:rsidP="009B63CE">
      <w:pPr>
        <w:bidi/>
        <w:rPr>
          <w:rtl/>
        </w:rPr>
      </w:pPr>
      <w:r>
        <w:t xml:space="preserve">* </w:t>
      </w:r>
      <w:r>
        <w:rPr>
          <w:rFonts w:cs="Arial"/>
          <w:rtl/>
        </w:rPr>
        <w:t>مفاتيح الضغط</w:t>
      </w:r>
    </w:p>
    <w:p w14:paraId="4C52F328" w14:textId="77777777" w:rsidR="009B63CE" w:rsidRDefault="009B63CE" w:rsidP="009B63CE">
      <w:pPr>
        <w:bidi/>
        <w:rPr>
          <w:rtl/>
        </w:rPr>
      </w:pPr>
      <w:r>
        <w:t xml:space="preserve">* </w:t>
      </w:r>
      <w:r>
        <w:rPr>
          <w:rFonts w:cs="Arial"/>
          <w:rtl/>
        </w:rPr>
        <w:t>أجهزة الضغط التفاضلي</w:t>
      </w:r>
    </w:p>
    <w:p w14:paraId="2547369A" w14:textId="77777777" w:rsidR="009B63CE" w:rsidRDefault="009B63CE" w:rsidP="009B63CE">
      <w:pPr>
        <w:bidi/>
        <w:rPr>
          <w:rtl/>
        </w:rPr>
      </w:pPr>
      <w:r>
        <w:t xml:space="preserve">* </w:t>
      </w:r>
      <w:r>
        <w:rPr>
          <w:rFonts w:cs="Arial"/>
          <w:rtl/>
        </w:rPr>
        <w:t>متحكمات ومسجلات الضغط</w:t>
      </w:r>
    </w:p>
    <w:p w14:paraId="38066918" w14:textId="77777777" w:rsidR="009B63CE" w:rsidRDefault="009B63CE" w:rsidP="009B63CE">
      <w:pPr>
        <w:bidi/>
        <w:rPr>
          <w:rtl/>
        </w:rPr>
      </w:pPr>
    </w:p>
    <w:p w14:paraId="68FA8B91" w14:textId="77777777" w:rsidR="009B63CE" w:rsidRDefault="009B63CE" w:rsidP="009B63CE">
      <w:pPr>
        <w:bidi/>
        <w:rPr>
          <w:rtl/>
        </w:rPr>
      </w:pPr>
      <w:r>
        <w:rPr>
          <w:rFonts w:cs="Arial"/>
          <w:rtl/>
        </w:rPr>
        <w:t>معايرة درجة الحرارة</w:t>
      </w:r>
    </w:p>
    <w:p w14:paraId="6EC92F50" w14:textId="77777777" w:rsidR="009B63CE" w:rsidRDefault="009B63CE" w:rsidP="009B63CE">
      <w:pPr>
        <w:bidi/>
        <w:rPr>
          <w:rtl/>
        </w:rPr>
      </w:pPr>
    </w:p>
    <w:p w14:paraId="3728F0A5" w14:textId="77777777" w:rsidR="009B63CE" w:rsidRDefault="009B63CE" w:rsidP="009B63CE">
      <w:pPr>
        <w:bidi/>
        <w:rPr>
          <w:rtl/>
        </w:rPr>
      </w:pPr>
      <w:r>
        <w:t xml:space="preserve">* </w:t>
      </w:r>
      <w:r>
        <w:rPr>
          <w:rFonts w:cs="Arial"/>
          <w:rtl/>
        </w:rPr>
        <w:t>الثرموكبلات</w:t>
      </w:r>
    </w:p>
    <w:p w14:paraId="38A4C907" w14:textId="77777777" w:rsidR="009B63CE" w:rsidRDefault="009B63CE" w:rsidP="009B63CE">
      <w:pPr>
        <w:bidi/>
        <w:rPr>
          <w:rtl/>
        </w:rPr>
      </w:pPr>
      <w:r>
        <w:lastRenderedPageBreak/>
        <w:t xml:space="preserve">* </w:t>
      </w:r>
      <w:r>
        <w:rPr>
          <w:rFonts w:cs="Arial"/>
          <w:rtl/>
        </w:rPr>
        <w:t>حساسات</w:t>
      </w:r>
      <w:r>
        <w:t xml:space="preserve"> RTD</w:t>
      </w:r>
    </w:p>
    <w:p w14:paraId="24C0D847" w14:textId="77777777" w:rsidR="009B63CE" w:rsidRDefault="009B63CE" w:rsidP="009B63CE">
      <w:pPr>
        <w:bidi/>
        <w:rPr>
          <w:rtl/>
        </w:rPr>
      </w:pPr>
      <w:r>
        <w:t xml:space="preserve">* </w:t>
      </w:r>
      <w:r>
        <w:rPr>
          <w:rFonts w:cs="Arial"/>
          <w:rtl/>
        </w:rPr>
        <w:t>موازين الحرارة الرقمية</w:t>
      </w:r>
    </w:p>
    <w:p w14:paraId="1535E141" w14:textId="77777777" w:rsidR="009B63CE" w:rsidRDefault="009B63CE" w:rsidP="009B63CE">
      <w:pPr>
        <w:bidi/>
        <w:rPr>
          <w:rtl/>
        </w:rPr>
      </w:pPr>
      <w:r>
        <w:t xml:space="preserve">* </w:t>
      </w:r>
      <w:r>
        <w:rPr>
          <w:rFonts w:cs="Arial"/>
          <w:rtl/>
        </w:rPr>
        <w:t>مؤشرات ومتحكمات درجة الحرارة</w:t>
      </w:r>
    </w:p>
    <w:p w14:paraId="4F0F3CB3" w14:textId="77777777" w:rsidR="009B63CE" w:rsidRDefault="009B63CE" w:rsidP="009B63CE">
      <w:pPr>
        <w:bidi/>
        <w:rPr>
          <w:rtl/>
        </w:rPr>
      </w:pPr>
      <w:r>
        <w:t xml:space="preserve">* </w:t>
      </w:r>
      <w:r>
        <w:rPr>
          <w:rFonts w:cs="Arial"/>
          <w:rtl/>
        </w:rPr>
        <w:t>مرسلات درجة الحرارة</w:t>
      </w:r>
    </w:p>
    <w:p w14:paraId="169880D0" w14:textId="77777777" w:rsidR="009B63CE" w:rsidRDefault="009B63CE" w:rsidP="009B63CE">
      <w:pPr>
        <w:bidi/>
        <w:rPr>
          <w:rtl/>
        </w:rPr>
      </w:pPr>
      <w:r>
        <w:t xml:space="preserve">* </w:t>
      </w:r>
      <w:r>
        <w:rPr>
          <w:rFonts w:cs="Arial"/>
          <w:rtl/>
        </w:rPr>
        <w:t>التحقق من الأفران الصناعية وأفران المعالجة والحاضنات وغرف الاختبارات البيئية</w:t>
      </w:r>
    </w:p>
    <w:p w14:paraId="7392609C" w14:textId="77777777" w:rsidR="009B63CE" w:rsidRDefault="009B63CE" w:rsidP="009B63CE">
      <w:pPr>
        <w:bidi/>
        <w:rPr>
          <w:rtl/>
        </w:rPr>
      </w:pPr>
    </w:p>
    <w:p w14:paraId="51913197" w14:textId="77777777" w:rsidR="009B63CE" w:rsidRDefault="009B63CE" w:rsidP="009B63CE">
      <w:pPr>
        <w:bidi/>
        <w:rPr>
          <w:rtl/>
        </w:rPr>
      </w:pPr>
      <w:r>
        <w:rPr>
          <w:rFonts w:cs="Arial"/>
          <w:rtl/>
        </w:rPr>
        <w:t>المعايرة الكهربائية</w:t>
      </w:r>
    </w:p>
    <w:p w14:paraId="4A283D81" w14:textId="77777777" w:rsidR="009B63CE" w:rsidRDefault="009B63CE" w:rsidP="009B63CE">
      <w:pPr>
        <w:bidi/>
        <w:rPr>
          <w:rtl/>
        </w:rPr>
      </w:pPr>
    </w:p>
    <w:p w14:paraId="04CC5AEE" w14:textId="77777777" w:rsidR="009B63CE" w:rsidRDefault="009B63CE" w:rsidP="009B63CE">
      <w:pPr>
        <w:bidi/>
        <w:rPr>
          <w:rtl/>
        </w:rPr>
      </w:pPr>
      <w:r>
        <w:t xml:space="preserve">* </w:t>
      </w:r>
      <w:r>
        <w:rPr>
          <w:rFonts w:cs="Arial"/>
          <w:rtl/>
        </w:rPr>
        <w:t>أجهزة القياس الرقمية متعددة الوظائف</w:t>
      </w:r>
      <w:r>
        <w:t xml:space="preserve"> (DMM)</w:t>
      </w:r>
    </w:p>
    <w:p w14:paraId="2EC90081" w14:textId="77777777" w:rsidR="009B63CE" w:rsidRDefault="009B63CE" w:rsidP="009B63CE">
      <w:pPr>
        <w:bidi/>
        <w:rPr>
          <w:rtl/>
        </w:rPr>
      </w:pPr>
      <w:r>
        <w:t xml:space="preserve">* </w:t>
      </w:r>
      <w:r>
        <w:rPr>
          <w:rFonts w:cs="Arial"/>
          <w:rtl/>
        </w:rPr>
        <w:t>أجهزة قياس التيار بالمشبك</w:t>
      </w:r>
    </w:p>
    <w:p w14:paraId="7025167F" w14:textId="77777777" w:rsidR="009B63CE" w:rsidRDefault="009B63CE" w:rsidP="009B63CE">
      <w:pPr>
        <w:bidi/>
        <w:rPr>
          <w:rtl/>
        </w:rPr>
      </w:pPr>
      <w:r>
        <w:t xml:space="preserve">* </w:t>
      </w:r>
      <w:r>
        <w:rPr>
          <w:rFonts w:cs="Arial"/>
          <w:rtl/>
        </w:rPr>
        <w:t>أجهزة اختبار مقاومة العزل</w:t>
      </w:r>
      <w:r>
        <w:t xml:space="preserve"> (Megger)</w:t>
      </w:r>
    </w:p>
    <w:p w14:paraId="59DD0AD5" w14:textId="77777777" w:rsidR="009B63CE" w:rsidRDefault="009B63CE" w:rsidP="009B63CE">
      <w:pPr>
        <w:bidi/>
        <w:rPr>
          <w:rtl/>
        </w:rPr>
      </w:pPr>
      <w:r>
        <w:t xml:space="preserve">* </w:t>
      </w:r>
      <w:r>
        <w:rPr>
          <w:rFonts w:cs="Arial"/>
          <w:rtl/>
        </w:rPr>
        <w:t>أجهزة قياس مقاومة التأريض</w:t>
      </w:r>
    </w:p>
    <w:p w14:paraId="0FF58199" w14:textId="77777777" w:rsidR="009B63CE" w:rsidRDefault="009B63CE" w:rsidP="009B63CE">
      <w:pPr>
        <w:bidi/>
        <w:rPr>
          <w:rtl/>
        </w:rPr>
      </w:pPr>
      <w:r>
        <w:t xml:space="preserve">* </w:t>
      </w:r>
      <w:r>
        <w:rPr>
          <w:rFonts w:cs="Arial"/>
          <w:rtl/>
        </w:rPr>
        <w:t>أجهزة معايرة العمليات</w:t>
      </w:r>
    </w:p>
    <w:p w14:paraId="5879737E" w14:textId="77777777" w:rsidR="009B63CE" w:rsidRDefault="009B63CE" w:rsidP="009B63CE">
      <w:pPr>
        <w:bidi/>
        <w:rPr>
          <w:rtl/>
        </w:rPr>
      </w:pPr>
      <w:r>
        <w:t xml:space="preserve">* </w:t>
      </w:r>
      <w:r>
        <w:rPr>
          <w:rFonts w:cs="Arial"/>
          <w:rtl/>
        </w:rPr>
        <w:t>أجهزة معايرة حلقات الإشارة</w:t>
      </w:r>
    </w:p>
    <w:p w14:paraId="4650895B" w14:textId="77777777" w:rsidR="009B63CE" w:rsidRDefault="009B63CE" w:rsidP="009B63CE">
      <w:pPr>
        <w:bidi/>
        <w:rPr>
          <w:rtl/>
        </w:rPr>
      </w:pPr>
      <w:r>
        <w:t xml:space="preserve">* </w:t>
      </w:r>
      <w:r>
        <w:rPr>
          <w:rFonts w:cs="Arial"/>
          <w:rtl/>
        </w:rPr>
        <w:t>مصادر الجهد والتيار</w:t>
      </w:r>
    </w:p>
    <w:p w14:paraId="1AB24712" w14:textId="77777777" w:rsidR="009B63CE" w:rsidRDefault="009B63CE" w:rsidP="009B63CE">
      <w:pPr>
        <w:bidi/>
        <w:rPr>
          <w:rtl/>
        </w:rPr>
      </w:pPr>
      <w:r>
        <w:t xml:space="preserve">* </w:t>
      </w:r>
      <w:r>
        <w:rPr>
          <w:rFonts w:cs="Arial"/>
          <w:rtl/>
        </w:rPr>
        <w:t>محللات جودة الطاقة الكهربائية</w:t>
      </w:r>
    </w:p>
    <w:p w14:paraId="445D3D4E" w14:textId="77777777" w:rsidR="009B63CE" w:rsidRDefault="009B63CE" w:rsidP="009B63CE">
      <w:pPr>
        <w:bidi/>
        <w:rPr>
          <w:rtl/>
        </w:rPr>
      </w:pPr>
      <w:r>
        <w:t xml:space="preserve">* </w:t>
      </w:r>
      <w:r>
        <w:rPr>
          <w:rFonts w:cs="Arial"/>
          <w:rtl/>
        </w:rPr>
        <w:t>عدادات اللوحات الكهربائية</w:t>
      </w:r>
    </w:p>
    <w:p w14:paraId="4805A2EA" w14:textId="77777777" w:rsidR="009B63CE" w:rsidRDefault="009B63CE" w:rsidP="009B63CE">
      <w:pPr>
        <w:bidi/>
        <w:rPr>
          <w:rtl/>
        </w:rPr>
      </w:pPr>
      <w:r>
        <w:t xml:space="preserve">* </w:t>
      </w:r>
      <w:r>
        <w:rPr>
          <w:rFonts w:cs="Arial"/>
          <w:rtl/>
        </w:rPr>
        <w:t>الأميترات والفولتميترات</w:t>
      </w:r>
    </w:p>
    <w:p w14:paraId="1B47D316" w14:textId="77777777" w:rsidR="009B63CE" w:rsidRDefault="009B63CE" w:rsidP="009B63CE">
      <w:pPr>
        <w:bidi/>
        <w:rPr>
          <w:rtl/>
        </w:rPr>
      </w:pPr>
      <w:r>
        <w:t xml:space="preserve">* </w:t>
      </w:r>
      <w:r>
        <w:rPr>
          <w:rFonts w:cs="Arial"/>
          <w:rtl/>
        </w:rPr>
        <w:t>أجهزة قياس التردد</w:t>
      </w:r>
    </w:p>
    <w:p w14:paraId="2D79B1EF" w14:textId="77777777" w:rsidR="009B63CE" w:rsidRDefault="009B63CE" w:rsidP="009B63CE">
      <w:pPr>
        <w:bidi/>
        <w:rPr>
          <w:rtl/>
        </w:rPr>
      </w:pPr>
      <w:r>
        <w:t xml:space="preserve">* </w:t>
      </w:r>
      <w:r>
        <w:rPr>
          <w:rFonts w:cs="Arial"/>
          <w:rtl/>
        </w:rPr>
        <w:t>عدادات الطاقة والقدرة الكهربائية</w:t>
      </w:r>
    </w:p>
    <w:p w14:paraId="30ABE77B" w14:textId="77777777" w:rsidR="009B63CE" w:rsidRDefault="009B63CE" w:rsidP="009B63CE">
      <w:pPr>
        <w:bidi/>
        <w:rPr>
          <w:rtl/>
        </w:rPr>
      </w:pPr>
      <w:r>
        <w:t xml:space="preserve">* </w:t>
      </w:r>
      <w:r>
        <w:rPr>
          <w:rFonts w:cs="Arial"/>
          <w:rtl/>
        </w:rPr>
        <w:t>راسمات الذبذبات</w:t>
      </w:r>
      <w:r>
        <w:t xml:space="preserve"> (Oscilloscopes)</w:t>
      </w:r>
    </w:p>
    <w:p w14:paraId="4DDC225D" w14:textId="77777777" w:rsidR="009B63CE" w:rsidRDefault="009B63CE" w:rsidP="009B63CE">
      <w:pPr>
        <w:bidi/>
        <w:rPr>
          <w:rtl/>
        </w:rPr>
      </w:pPr>
      <w:r>
        <w:t xml:space="preserve">* </w:t>
      </w:r>
      <w:r>
        <w:rPr>
          <w:rFonts w:cs="Arial"/>
          <w:rtl/>
        </w:rPr>
        <w:t>معدات اختبار السلامة الكهربائية</w:t>
      </w:r>
    </w:p>
    <w:p w14:paraId="111F2AF8" w14:textId="77777777" w:rsidR="009B63CE" w:rsidRDefault="009B63CE" w:rsidP="009B63CE">
      <w:pPr>
        <w:bidi/>
        <w:rPr>
          <w:rtl/>
        </w:rPr>
      </w:pPr>
      <w:r>
        <w:t xml:space="preserve">* </w:t>
      </w:r>
      <w:r>
        <w:rPr>
          <w:rFonts w:cs="Arial"/>
          <w:rtl/>
        </w:rPr>
        <w:t>أجهزة اختبار الأجهزة المحمولة</w:t>
      </w:r>
      <w:r>
        <w:t xml:space="preserve"> (PAT)</w:t>
      </w:r>
    </w:p>
    <w:p w14:paraId="73C0361F" w14:textId="77777777" w:rsidR="009B63CE" w:rsidRDefault="009B63CE" w:rsidP="009B63CE">
      <w:pPr>
        <w:bidi/>
        <w:rPr>
          <w:rtl/>
        </w:rPr>
      </w:pPr>
      <w:r>
        <w:t xml:space="preserve">* </w:t>
      </w:r>
      <w:r>
        <w:rPr>
          <w:rFonts w:cs="Arial"/>
          <w:rtl/>
        </w:rPr>
        <w:t>التحقق من معدات الاختبارات ذات الجهد العالي</w:t>
      </w:r>
    </w:p>
    <w:p w14:paraId="2FE92EC9" w14:textId="77777777" w:rsidR="009B63CE" w:rsidRDefault="009B63CE" w:rsidP="009B63CE">
      <w:pPr>
        <w:bidi/>
        <w:rPr>
          <w:rtl/>
        </w:rPr>
      </w:pPr>
      <w:r>
        <w:t xml:space="preserve">* </w:t>
      </w:r>
      <w:r>
        <w:rPr>
          <w:rFonts w:cs="Arial"/>
          <w:rtl/>
        </w:rPr>
        <w:t>مرسلات الإشارات والمحولات الكهربائية</w:t>
      </w:r>
    </w:p>
    <w:p w14:paraId="1FB4A1AC" w14:textId="77777777" w:rsidR="009B63CE" w:rsidRDefault="009B63CE" w:rsidP="009B63CE">
      <w:pPr>
        <w:bidi/>
        <w:rPr>
          <w:rtl/>
        </w:rPr>
      </w:pPr>
    </w:p>
    <w:p w14:paraId="6FAB165A" w14:textId="77777777" w:rsidR="009B63CE" w:rsidRDefault="009B63CE" w:rsidP="009B63CE">
      <w:pPr>
        <w:bidi/>
        <w:rPr>
          <w:rtl/>
        </w:rPr>
      </w:pPr>
      <w:r>
        <w:rPr>
          <w:rFonts w:cs="Arial"/>
          <w:rtl/>
        </w:rPr>
        <w:lastRenderedPageBreak/>
        <w:t>المعايرة البعدية</w:t>
      </w:r>
    </w:p>
    <w:p w14:paraId="118576DB" w14:textId="77777777" w:rsidR="009B63CE" w:rsidRDefault="009B63CE" w:rsidP="009B63CE">
      <w:pPr>
        <w:bidi/>
        <w:rPr>
          <w:rtl/>
        </w:rPr>
      </w:pPr>
    </w:p>
    <w:p w14:paraId="482D6249" w14:textId="77777777" w:rsidR="009B63CE" w:rsidRDefault="009B63CE" w:rsidP="009B63CE">
      <w:pPr>
        <w:bidi/>
        <w:rPr>
          <w:rtl/>
        </w:rPr>
      </w:pPr>
      <w:r>
        <w:t xml:space="preserve">* </w:t>
      </w:r>
      <w:r>
        <w:rPr>
          <w:rFonts w:cs="Arial"/>
          <w:rtl/>
        </w:rPr>
        <w:t>القدمة ذات الورنية</w:t>
      </w:r>
    </w:p>
    <w:p w14:paraId="1020633D" w14:textId="77777777" w:rsidR="009B63CE" w:rsidRDefault="009B63CE" w:rsidP="009B63CE">
      <w:pPr>
        <w:bidi/>
        <w:rPr>
          <w:rtl/>
        </w:rPr>
      </w:pPr>
      <w:r>
        <w:t xml:space="preserve">* </w:t>
      </w:r>
      <w:r>
        <w:rPr>
          <w:rFonts w:cs="Arial"/>
          <w:rtl/>
        </w:rPr>
        <w:t>الميكرومترات</w:t>
      </w:r>
    </w:p>
    <w:p w14:paraId="458BD109" w14:textId="77777777" w:rsidR="009B63CE" w:rsidRDefault="009B63CE" w:rsidP="009B63CE">
      <w:pPr>
        <w:bidi/>
        <w:rPr>
          <w:rtl/>
        </w:rPr>
      </w:pPr>
      <w:r>
        <w:t xml:space="preserve">* </w:t>
      </w:r>
      <w:r>
        <w:rPr>
          <w:rFonts w:cs="Arial"/>
          <w:rtl/>
        </w:rPr>
        <w:t>مؤشرات القياس</w:t>
      </w:r>
    </w:p>
    <w:p w14:paraId="1FDF10C0" w14:textId="77777777" w:rsidR="009B63CE" w:rsidRDefault="009B63CE" w:rsidP="009B63CE">
      <w:pPr>
        <w:bidi/>
        <w:rPr>
          <w:rtl/>
        </w:rPr>
      </w:pPr>
      <w:r>
        <w:t xml:space="preserve">* </w:t>
      </w:r>
      <w:r>
        <w:rPr>
          <w:rFonts w:cs="Arial"/>
          <w:rtl/>
        </w:rPr>
        <w:t>أجهزة قياس الارتفاع</w:t>
      </w:r>
    </w:p>
    <w:p w14:paraId="4B925E5B" w14:textId="77777777" w:rsidR="009B63CE" w:rsidRDefault="009B63CE" w:rsidP="009B63CE">
      <w:pPr>
        <w:bidi/>
        <w:rPr>
          <w:rtl/>
        </w:rPr>
      </w:pPr>
      <w:r>
        <w:t xml:space="preserve">* </w:t>
      </w:r>
      <w:r>
        <w:rPr>
          <w:rFonts w:cs="Arial"/>
          <w:rtl/>
        </w:rPr>
        <w:t>أشرطة القياس</w:t>
      </w:r>
    </w:p>
    <w:p w14:paraId="493AA346" w14:textId="77777777" w:rsidR="009B63CE" w:rsidRDefault="009B63CE" w:rsidP="009B63CE">
      <w:pPr>
        <w:bidi/>
        <w:rPr>
          <w:rtl/>
        </w:rPr>
      </w:pPr>
      <w:r>
        <w:t xml:space="preserve">* </w:t>
      </w:r>
      <w:r>
        <w:rPr>
          <w:rFonts w:cs="Arial"/>
          <w:rtl/>
        </w:rPr>
        <w:t>أدوات القياس الدقيقة</w:t>
      </w:r>
    </w:p>
    <w:p w14:paraId="69968294" w14:textId="77777777" w:rsidR="009B63CE" w:rsidRDefault="009B63CE" w:rsidP="009B63CE">
      <w:pPr>
        <w:bidi/>
        <w:rPr>
          <w:rtl/>
        </w:rPr>
      </w:pPr>
    </w:p>
    <w:p w14:paraId="4E1C52EA" w14:textId="77777777" w:rsidR="009B63CE" w:rsidRDefault="009B63CE" w:rsidP="009B63CE">
      <w:pPr>
        <w:bidi/>
        <w:rPr>
          <w:rtl/>
        </w:rPr>
      </w:pPr>
      <w:r>
        <w:rPr>
          <w:rFonts w:cs="Arial"/>
          <w:rtl/>
        </w:rPr>
        <w:t>معايرة الكتل والموازين</w:t>
      </w:r>
    </w:p>
    <w:p w14:paraId="2FA5AB1C" w14:textId="77777777" w:rsidR="009B63CE" w:rsidRDefault="009B63CE" w:rsidP="009B63CE">
      <w:pPr>
        <w:bidi/>
        <w:rPr>
          <w:rtl/>
        </w:rPr>
      </w:pPr>
    </w:p>
    <w:p w14:paraId="01A20B52" w14:textId="77777777" w:rsidR="009B63CE" w:rsidRDefault="009B63CE" w:rsidP="009B63CE">
      <w:pPr>
        <w:bidi/>
        <w:rPr>
          <w:rtl/>
        </w:rPr>
      </w:pPr>
      <w:r>
        <w:t xml:space="preserve">* </w:t>
      </w:r>
      <w:r>
        <w:rPr>
          <w:rFonts w:cs="Arial"/>
          <w:rtl/>
        </w:rPr>
        <w:t>الموازين التحليلية</w:t>
      </w:r>
    </w:p>
    <w:p w14:paraId="4098FA78" w14:textId="77777777" w:rsidR="009B63CE" w:rsidRDefault="009B63CE" w:rsidP="009B63CE">
      <w:pPr>
        <w:bidi/>
        <w:rPr>
          <w:rtl/>
        </w:rPr>
      </w:pPr>
      <w:r>
        <w:t xml:space="preserve">* </w:t>
      </w:r>
      <w:r>
        <w:rPr>
          <w:rFonts w:cs="Arial"/>
          <w:rtl/>
        </w:rPr>
        <w:t>الموازين الدقيقة</w:t>
      </w:r>
    </w:p>
    <w:p w14:paraId="47CD917B" w14:textId="77777777" w:rsidR="009B63CE" w:rsidRDefault="009B63CE" w:rsidP="009B63CE">
      <w:pPr>
        <w:bidi/>
        <w:rPr>
          <w:rtl/>
        </w:rPr>
      </w:pPr>
      <w:r>
        <w:t xml:space="preserve">* </w:t>
      </w:r>
      <w:r>
        <w:rPr>
          <w:rFonts w:cs="Arial"/>
          <w:rtl/>
        </w:rPr>
        <w:t>الموازين الصناعية</w:t>
      </w:r>
    </w:p>
    <w:p w14:paraId="3452F05B" w14:textId="77777777" w:rsidR="009B63CE" w:rsidRDefault="009B63CE" w:rsidP="009B63CE">
      <w:pPr>
        <w:bidi/>
        <w:rPr>
          <w:rtl/>
        </w:rPr>
      </w:pPr>
      <w:r>
        <w:t xml:space="preserve">* </w:t>
      </w:r>
      <w:r>
        <w:rPr>
          <w:rFonts w:cs="Arial"/>
          <w:rtl/>
        </w:rPr>
        <w:t>موازين المنصات</w:t>
      </w:r>
    </w:p>
    <w:p w14:paraId="6CDB9046" w14:textId="77777777" w:rsidR="009B63CE" w:rsidRDefault="009B63CE" w:rsidP="009B63CE">
      <w:pPr>
        <w:bidi/>
        <w:rPr>
          <w:rtl/>
        </w:rPr>
      </w:pPr>
      <w:r>
        <w:t xml:space="preserve">* </w:t>
      </w:r>
      <w:r>
        <w:rPr>
          <w:rFonts w:cs="Arial"/>
          <w:rtl/>
        </w:rPr>
        <w:t>الموازين الأرضية</w:t>
      </w:r>
    </w:p>
    <w:p w14:paraId="3E3AB6A1" w14:textId="77777777" w:rsidR="009B63CE" w:rsidRDefault="009B63CE" w:rsidP="009B63CE">
      <w:pPr>
        <w:bidi/>
        <w:rPr>
          <w:rtl/>
        </w:rPr>
      </w:pPr>
      <w:r>
        <w:t xml:space="preserve">* </w:t>
      </w:r>
      <w:r>
        <w:rPr>
          <w:rFonts w:cs="Arial"/>
          <w:rtl/>
        </w:rPr>
        <w:t>أنظمة التحقق من الأوزان</w:t>
      </w:r>
    </w:p>
    <w:p w14:paraId="6D7D1939" w14:textId="77777777" w:rsidR="009B63CE" w:rsidRDefault="009B63CE" w:rsidP="009B63CE">
      <w:pPr>
        <w:bidi/>
        <w:rPr>
          <w:rtl/>
        </w:rPr>
      </w:pPr>
    </w:p>
    <w:p w14:paraId="733D9EA2" w14:textId="77777777" w:rsidR="009B63CE" w:rsidRDefault="009B63CE" w:rsidP="009B63CE">
      <w:pPr>
        <w:bidi/>
        <w:rPr>
          <w:rtl/>
        </w:rPr>
      </w:pPr>
      <w:r>
        <w:rPr>
          <w:rFonts w:cs="Arial"/>
          <w:rtl/>
        </w:rPr>
        <w:t>معايرة الحجم والتدفق</w:t>
      </w:r>
    </w:p>
    <w:p w14:paraId="1DFBA1AB" w14:textId="77777777" w:rsidR="009B63CE" w:rsidRDefault="009B63CE" w:rsidP="009B63CE">
      <w:pPr>
        <w:bidi/>
        <w:rPr>
          <w:rtl/>
        </w:rPr>
      </w:pPr>
    </w:p>
    <w:p w14:paraId="5975D77D" w14:textId="77777777" w:rsidR="009B63CE" w:rsidRDefault="009B63CE" w:rsidP="009B63CE">
      <w:pPr>
        <w:bidi/>
        <w:rPr>
          <w:rtl/>
        </w:rPr>
      </w:pPr>
      <w:r>
        <w:t xml:space="preserve">* </w:t>
      </w:r>
      <w:r>
        <w:rPr>
          <w:rFonts w:cs="Arial"/>
          <w:rtl/>
        </w:rPr>
        <w:t>معايرة خزانات تخزين المنتجات النفطية</w:t>
      </w:r>
    </w:p>
    <w:p w14:paraId="18D8C35C" w14:textId="77777777" w:rsidR="009B63CE" w:rsidRDefault="009B63CE" w:rsidP="009B63CE">
      <w:pPr>
        <w:bidi/>
        <w:rPr>
          <w:rtl/>
        </w:rPr>
      </w:pPr>
      <w:r>
        <w:t xml:space="preserve">* </w:t>
      </w:r>
      <w:r>
        <w:rPr>
          <w:rFonts w:cs="Arial"/>
          <w:rtl/>
        </w:rPr>
        <w:t>معايرة صهاريج نقل الوقود</w:t>
      </w:r>
    </w:p>
    <w:p w14:paraId="4ECB57F1" w14:textId="77777777" w:rsidR="009B63CE" w:rsidRDefault="009B63CE" w:rsidP="009B63CE">
      <w:pPr>
        <w:bidi/>
        <w:rPr>
          <w:rtl/>
        </w:rPr>
      </w:pPr>
      <w:r>
        <w:t xml:space="preserve">* </w:t>
      </w:r>
      <w:r>
        <w:rPr>
          <w:rFonts w:cs="Arial"/>
          <w:rtl/>
        </w:rPr>
        <w:t>معايرة خزانات المعايرة المرجعية</w:t>
      </w:r>
      <w:r>
        <w:t xml:space="preserve"> (Prover Tanks)</w:t>
      </w:r>
    </w:p>
    <w:p w14:paraId="69F9A93E" w14:textId="77777777" w:rsidR="009B63CE" w:rsidRDefault="009B63CE" w:rsidP="009B63CE">
      <w:pPr>
        <w:bidi/>
        <w:rPr>
          <w:rtl/>
        </w:rPr>
      </w:pPr>
      <w:r>
        <w:t xml:space="preserve">* </w:t>
      </w:r>
      <w:r>
        <w:rPr>
          <w:rFonts w:cs="Arial"/>
          <w:rtl/>
        </w:rPr>
        <w:t>معايرة المقاييس الحجمية</w:t>
      </w:r>
    </w:p>
    <w:p w14:paraId="29DE908F" w14:textId="77777777" w:rsidR="009B63CE" w:rsidRDefault="009B63CE" w:rsidP="009B63CE">
      <w:pPr>
        <w:bidi/>
        <w:rPr>
          <w:rtl/>
        </w:rPr>
      </w:pPr>
      <w:r>
        <w:t xml:space="preserve">* </w:t>
      </w:r>
      <w:r>
        <w:rPr>
          <w:rFonts w:cs="Arial"/>
          <w:rtl/>
        </w:rPr>
        <w:t>التحقق من أنظمة قياس التدفق</w:t>
      </w:r>
    </w:p>
    <w:p w14:paraId="5A5C7A0A" w14:textId="77777777" w:rsidR="009B63CE" w:rsidRDefault="009B63CE" w:rsidP="009B63CE">
      <w:pPr>
        <w:bidi/>
        <w:rPr>
          <w:rtl/>
        </w:rPr>
      </w:pPr>
      <w:r>
        <w:t xml:space="preserve">* </w:t>
      </w:r>
      <w:r>
        <w:rPr>
          <w:rFonts w:cs="Arial"/>
          <w:rtl/>
        </w:rPr>
        <w:t>أنظمة القياس الخاصة بالتسليم التجاري</w:t>
      </w:r>
      <w:r>
        <w:t xml:space="preserve"> (Custody Transfer)</w:t>
      </w:r>
    </w:p>
    <w:p w14:paraId="28C2C566" w14:textId="77777777" w:rsidR="009B63CE" w:rsidRDefault="009B63CE" w:rsidP="009B63CE">
      <w:pPr>
        <w:bidi/>
        <w:rPr>
          <w:rtl/>
        </w:rPr>
      </w:pPr>
    </w:p>
    <w:p w14:paraId="531BA5E2" w14:textId="77777777" w:rsidR="009B63CE" w:rsidRDefault="009B63CE" w:rsidP="009B63CE">
      <w:pPr>
        <w:bidi/>
        <w:rPr>
          <w:rtl/>
        </w:rPr>
      </w:pPr>
      <w:r>
        <w:rPr>
          <w:rFonts w:cs="Arial"/>
          <w:rtl/>
        </w:rPr>
        <w:t>اختبار ومعايرة صمامات الأمان والتنـفيس</w:t>
      </w:r>
      <w:r>
        <w:t xml:space="preserve"> (PSV &amp; PRV)</w:t>
      </w:r>
    </w:p>
    <w:p w14:paraId="66B7A20C" w14:textId="77777777" w:rsidR="009B63CE" w:rsidRDefault="009B63CE" w:rsidP="009B63CE">
      <w:pPr>
        <w:bidi/>
        <w:rPr>
          <w:rtl/>
        </w:rPr>
      </w:pPr>
    </w:p>
    <w:p w14:paraId="2DD0831F" w14:textId="77777777" w:rsidR="009B63CE" w:rsidRDefault="009B63CE" w:rsidP="009B63CE">
      <w:pPr>
        <w:bidi/>
        <w:rPr>
          <w:rtl/>
        </w:rPr>
      </w:pPr>
      <w:r>
        <w:t xml:space="preserve">* </w:t>
      </w:r>
      <w:r>
        <w:rPr>
          <w:rFonts w:cs="Arial"/>
          <w:rtl/>
        </w:rPr>
        <w:t>صمامات الأمان</w:t>
      </w:r>
      <w:r>
        <w:t xml:space="preserve"> (PSV)</w:t>
      </w:r>
    </w:p>
    <w:p w14:paraId="33431128" w14:textId="77777777" w:rsidR="009B63CE" w:rsidRDefault="009B63CE" w:rsidP="009B63CE">
      <w:pPr>
        <w:bidi/>
        <w:rPr>
          <w:rtl/>
        </w:rPr>
      </w:pPr>
      <w:r>
        <w:t xml:space="preserve">* </w:t>
      </w:r>
      <w:r>
        <w:rPr>
          <w:rFonts w:cs="Arial"/>
          <w:rtl/>
        </w:rPr>
        <w:t>صمامات التنفيس</w:t>
      </w:r>
      <w:r>
        <w:t xml:space="preserve"> (PRV)</w:t>
      </w:r>
    </w:p>
    <w:p w14:paraId="2EF5FDA7" w14:textId="77777777" w:rsidR="009B63CE" w:rsidRDefault="009B63CE" w:rsidP="009B63CE">
      <w:pPr>
        <w:bidi/>
        <w:rPr>
          <w:rtl/>
        </w:rPr>
      </w:pPr>
      <w:r>
        <w:t xml:space="preserve">* </w:t>
      </w:r>
      <w:r>
        <w:rPr>
          <w:rFonts w:cs="Arial"/>
          <w:rtl/>
        </w:rPr>
        <w:t>أجهزة الحماية من زيادة الضغط</w:t>
      </w:r>
    </w:p>
    <w:p w14:paraId="2E10CC81" w14:textId="77777777" w:rsidR="009B63CE" w:rsidRDefault="009B63CE" w:rsidP="009B63CE">
      <w:pPr>
        <w:bidi/>
        <w:rPr>
          <w:rtl/>
        </w:rPr>
      </w:pPr>
      <w:r>
        <w:t xml:space="preserve">* </w:t>
      </w:r>
      <w:r>
        <w:rPr>
          <w:rFonts w:cs="Arial"/>
          <w:rtl/>
        </w:rPr>
        <w:t>ضبط ضغط الفتح</w:t>
      </w:r>
    </w:p>
    <w:p w14:paraId="55824CB9" w14:textId="77777777" w:rsidR="009B63CE" w:rsidRDefault="009B63CE" w:rsidP="009B63CE">
      <w:pPr>
        <w:bidi/>
        <w:rPr>
          <w:rtl/>
        </w:rPr>
      </w:pPr>
      <w:r>
        <w:t xml:space="preserve">* </w:t>
      </w:r>
      <w:r>
        <w:rPr>
          <w:rFonts w:cs="Arial"/>
          <w:rtl/>
        </w:rPr>
        <w:t>اختبارات إحكام الإغلاق</w:t>
      </w:r>
    </w:p>
    <w:p w14:paraId="02C64993" w14:textId="77777777" w:rsidR="009B63CE" w:rsidRDefault="009B63CE" w:rsidP="009B63CE">
      <w:pPr>
        <w:bidi/>
        <w:rPr>
          <w:rtl/>
        </w:rPr>
      </w:pPr>
      <w:r>
        <w:t xml:space="preserve">* </w:t>
      </w:r>
      <w:r>
        <w:rPr>
          <w:rFonts w:cs="Arial"/>
          <w:rtl/>
        </w:rPr>
        <w:t>اختبارات التسرب</w:t>
      </w:r>
    </w:p>
    <w:p w14:paraId="0C014341" w14:textId="77777777" w:rsidR="009B63CE" w:rsidRDefault="009B63CE" w:rsidP="009B63CE">
      <w:pPr>
        <w:bidi/>
        <w:rPr>
          <w:rtl/>
        </w:rPr>
      </w:pPr>
      <w:r>
        <w:t xml:space="preserve">* </w:t>
      </w:r>
      <w:r>
        <w:rPr>
          <w:rFonts w:cs="Arial"/>
          <w:rtl/>
        </w:rPr>
        <w:t>التحقق من الأداء</w:t>
      </w:r>
    </w:p>
    <w:p w14:paraId="277DC698" w14:textId="77777777" w:rsidR="009B63CE" w:rsidRDefault="009B63CE" w:rsidP="009B63CE">
      <w:pPr>
        <w:bidi/>
        <w:rPr>
          <w:rtl/>
        </w:rPr>
      </w:pPr>
      <w:r>
        <w:t xml:space="preserve">* </w:t>
      </w:r>
      <w:r>
        <w:rPr>
          <w:rFonts w:cs="Arial"/>
          <w:rtl/>
        </w:rPr>
        <w:t>خدمات الاختبار والمعايرة داخل الورش وفي المواقع</w:t>
      </w:r>
    </w:p>
    <w:p w14:paraId="1F38859C" w14:textId="77777777" w:rsidR="009B63CE" w:rsidRDefault="009B63CE" w:rsidP="009B63CE">
      <w:pPr>
        <w:bidi/>
        <w:rPr>
          <w:rtl/>
        </w:rPr>
      </w:pPr>
    </w:p>
    <w:p w14:paraId="566A7871" w14:textId="77777777" w:rsidR="009B63CE" w:rsidRDefault="009B63CE" w:rsidP="009B63CE">
      <w:pPr>
        <w:bidi/>
        <w:rPr>
          <w:rtl/>
        </w:rPr>
      </w:pPr>
      <w:r>
        <w:rPr>
          <w:rFonts w:cs="Arial"/>
          <w:rtl/>
        </w:rPr>
        <w:t>خدمات التفتيش والتحقق</w:t>
      </w:r>
    </w:p>
    <w:p w14:paraId="4D9B632D" w14:textId="77777777" w:rsidR="009B63CE" w:rsidRDefault="009B63CE" w:rsidP="009B63CE">
      <w:pPr>
        <w:bidi/>
        <w:rPr>
          <w:rtl/>
        </w:rPr>
      </w:pPr>
    </w:p>
    <w:p w14:paraId="5D388884" w14:textId="77777777" w:rsidR="009B63CE" w:rsidRDefault="009B63CE" w:rsidP="009B63CE">
      <w:pPr>
        <w:bidi/>
        <w:rPr>
          <w:rtl/>
        </w:rPr>
      </w:pPr>
      <w:r>
        <w:t xml:space="preserve">* </w:t>
      </w:r>
      <w:r>
        <w:rPr>
          <w:rFonts w:cs="Arial"/>
          <w:rtl/>
        </w:rPr>
        <w:t>التحقق من أنظمة القياس</w:t>
      </w:r>
    </w:p>
    <w:p w14:paraId="5CDA219E" w14:textId="77777777" w:rsidR="009B63CE" w:rsidRDefault="009B63CE" w:rsidP="009B63CE">
      <w:pPr>
        <w:bidi/>
        <w:rPr>
          <w:rtl/>
        </w:rPr>
      </w:pPr>
      <w:r>
        <w:t xml:space="preserve">* </w:t>
      </w:r>
      <w:r>
        <w:rPr>
          <w:rFonts w:cs="Arial"/>
          <w:rtl/>
        </w:rPr>
        <w:t>التحقق من أجهزة القياس الحقلية</w:t>
      </w:r>
    </w:p>
    <w:p w14:paraId="3748994B" w14:textId="77777777" w:rsidR="009B63CE" w:rsidRDefault="009B63CE" w:rsidP="009B63CE">
      <w:pPr>
        <w:bidi/>
        <w:rPr>
          <w:rtl/>
        </w:rPr>
      </w:pPr>
      <w:r>
        <w:t xml:space="preserve">* </w:t>
      </w:r>
      <w:r>
        <w:rPr>
          <w:rFonts w:cs="Arial"/>
          <w:rtl/>
        </w:rPr>
        <w:t>فحص أجهزة القياس والتحكم الصناعية</w:t>
      </w:r>
    </w:p>
    <w:p w14:paraId="772DA57D" w14:textId="77777777" w:rsidR="009B63CE" w:rsidRDefault="009B63CE" w:rsidP="009B63CE">
      <w:pPr>
        <w:bidi/>
        <w:rPr>
          <w:rtl/>
        </w:rPr>
      </w:pPr>
      <w:r>
        <w:t xml:space="preserve">* </w:t>
      </w:r>
      <w:r>
        <w:rPr>
          <w:rFonts w:cs="Arial"/>
          <w:rtl/>
        </w:rPr>
        <w:t>التدقيقات الفنية والتقييمات</w:t>
      </w:r>
    </w:p>
    <w:p w14:paraId="2D32A50C" w14:textId="77777777" w:rsidR="009B63CE" w:rsidRDefault="009B63CE" w:rsidP="009B63CE">
      <w:pPr>
        <w:bidi/>
        <w:rPr>
          <w:rtl/>
        </w:rPr>
      </w:pPr>
      <w:r>
        <w:t xml:space="preserve">* </w:t>
      </w:r>
      <w:r>
        <w:rPr>
          <w:rFonts w:cs="Arial"/>
          <w:rtl/>
        </w:rPr>
        <w:t>تقييم أداء المعدات الصناعية</w:t>
      </w:r>
    </w:p>
    <w:p w14:paraId="0AF281EC" w14:textId="77777777" w:rsidR="009B63CE" w:rsidRDefault="009B63CE" w:rsidP="009B63CE">
      <w:pPr>
        <w:bidi/>
        <w:rPr>
          <w:rtl/>
        </w:rPr>
      </w:pPr>
    </w:p>
    <w:p w14:paraId="146EF5EE" w14:textId="77777777" w:rsidR="009B63CE" w:rsidRDefault="009B63CE" w:rsidP="009B63CE">
      <w:pPr>
        <w:bidi/>
        <w:rPr>
          <w:rtl/>
        </w:rPr>
      </w:pPr>
      <w:r>
        <w:rPr>
          <w:rFonts w:ascii="Segoe UI Symbol" w:hAnsi="Segoe UI Symbol" w:cs="Segoe UI Symbol"/>
        </w:rPr>
        <w:t>⸻</w:t>
      </w:r>
    </w:p>
    <w:p w14:paraId="7FDD71F7" w14:textId="77777777" w:rsidR="009B63CE" w:rsidRDefault="009B63CE" w:rsidP="009B63CE">
      <w:pPr>
        <w:bidi/>
        <w:rPr>
          <w:rtl/>
        </w:rPr>
      </w:pPr>
    </w:p>
    <w:p w14:paraId="6D6A0E02" w14:textId="77777777" w:rsidR="009B63CE" w:rsidRDefault="009B63CE" w:rsidP="009B63CE">
      <w:pPr>
        <w:bidi/>
        <w:rPr>
          <w:rtl/>
        </w:rPr>
      </w:pPr>
      <w:r>
        <w:rPr>
          <w:rFonts w:cs="Arial"/>
          <w:rtl/>
        </w:rPr>
        <w:t>أنظمة إدارة الجودة والاعتمادات</w:t>
      </w:r>
    </w:p>
    <w:p w14:paraId="18A8578B" w14:textId="77777777" w:rsidR="009B63CE" w:rsidRDefault="009B63CE" w:rsidP="009B63CE">
      <w:pPr>
        <w:bidi/>
        <w:rPr>
          <w:rtl/>
        </w:rPr>
      </w:pPr>
    </w:p>
    <w:p w14:paraId="0D3329DE" w14:textId="77777777" w:rsidR="009B63CE" w:rsidRDefault="009B63CE" w:rsidP="009B63CE">
      <w:pPr>
        <w:bidi/>
        <w:rPr>
          <w:rtl/>
        </w:rPr>
      </w:pPr>
      <w:r>
        <w:rPr>
          <w:rFonts w:cs="Arial"/>
          <w:rtl/>
        </w:rPr>
        <w:t>تلتزم شركة العالمية الأولى لخدمات الجودة والمعايرة بتطبيق أعلى معايير الجودة والكفاءة الفنية في جميع خدماتها. وقد حصلت الشركة على شهادات واعتمادات دولية تؤكد التزامها بالجودة والموثوقية والتحسين المستمر، وتشمل</w:t>
      </w:r>
      <w:r>
        <w:t>:</w:t>
      </w:r>
    </w:p>
    <w:p w14:paraId="7ED9F03A" w14:textId="77777777" w:rsidR="009B63CE" w:rsidRDefault="009B63CE" w:rsidP="009B63CE">
      <w:pPr>
        <w:bidi/>
        <w:rPr>
          <w:rtl/>
        </w:rPr>
      </w:pPr>
    </w:p>
    <w:p w14:paraId="09E1E553" w14:textId="77777777" w:rsidR="009B63CE" w:rsidRDefault="009B63CE" w:rsidP="009B63CE">
      <w:pPr>
        <w:bidi/>
        <w:rPr>
          <w:rtl/>
        </w:rPr>
      </w:pPr>
      <w:r>
        <w:lastRenderedPageBreak/>
        <w:t xml:space="preserve">* ISO 9001 – </w:t>
      </w:r>
      <w:r>
        <w:rPr>
          <w:rFonts w:cs="Arial"/>
          <w:rtl/>
        </w:rPr>
        <w:t>نظام إدارة الجودة</w:t>
      </w:r>
    </w:p>
    <w:p w14:paraId="3A274532" w14:textId="77777777" w:rsidR="009B63CE" w:rsidRDefault="009B63CE" w:rsidP="009B63CE">
      <w:pPr>
        <w:bidi/>
        <w:rPr>
          <w:rtl/>
        </w:rPr>
      </w:pPr>
      <w:r>
        <w:t xml:space="preserve">* ISO 45001 – </w:t>
      </w:r>
      <w:r>
        <w:rPr>
          <w:rFonts w:cs="Arial"/>
          <w:rtl/>
        </w:rPr>
        <w:t>نظام إدارة السلامة والصحة المهنية</w:t>
      </w:r>
    </w:p>
    <w:p w14:paraId="0F9650CE" w14:textId="77777777" w:rsidR="009B63CE" w:rsidRDefault="009B63CE" w:rsidP="009B63CE">
      <w:pPr>
        <w:bidi/>
        <w:rPr>
          <w:rtl/>
        </w:rPr>
      </w:pPr>
      <w:r>
        <w:t xml:space="preserve">* ISO/IEC 17025 – </w:t>
      </w:r>
      <w:r>
        <w:rPr>
          <w:rFonts w:cs="Arial"/>
          <w:rtl/>
        </w:rPr>
        <w:t>كفاءة مختبرات الاختبار والمعايرة</w:t>
      </w:r>
    </w:p>
    <w:p w14:paraId="14A6A6CF" w14:textId="77777777" w:rsidR="009B63CE" w:rsidRDefault="009B63CE" w:rsidP="009B63CE">
      <w:pPr>
        <w:bidi/>
        <w:rPr>
          <w:rtl/>
        </w:rPr>
      </w:pPr>
    </w:p>
    <w:p w14:paraId="585A20F9" w14:textId="77777777" w:rsidR="009B63CE" w:rsidRDefault="009B63CE" w:rsidP="009B63CE">
      <w:pPr>
        <w:bidi/>
        <w:rPr>
          <w:rtl/>
        </w:rPr>
      </w:pPr>
      <w:r>
        <w:rPr>
          <w:rFonts w:cs="Arial"/>
          <w:rtl/>
        </w:rPr>
        <w:t>تعكس هذه الشهادات التزامنا بتقديم خدمات معايرة واختبارات دقيقة وموثوقة وقابلة للتتبع وفقًا للمعايير الدولية، بما يعزز ثقة عملائنا ويضمن الامتثال لأعلى متطلبات الجودة والكفاءة الفنية</w:t>
      </w:r>
      <w:r>
        <w:t>.</w:t>
      </w:r>
    </w:p>
    <w:p w14:paraId="14AFDF21" w14:textId="77777777" w:rsidR="009B63CE" w:rsidRDefault="009B63CE" w:rsidP="009B63CE">
      <w:pPr>
        <w:bidi/>
        <w:rPr>
          <w:rtl/>
        </w:rPr>
      </w:pPr>
    </w:p>
    <w:p w14:paraId="3A0FB354" w14:textId="77777777" w:rsidR="009B63CE" w:rsidRDefault="009B63CE" w:rsidP="009B63CE">
      <w:pPr>
        <w:bidi/>
        <w:rPr>
          <w:rtl/>
        </w:rPr>
      </w:pPr>
      <w:r>
        <w:rPr>
          <w:rFonts w:ascii="Segoe UI Symbol" w:hAnsi="Segoe UI Symbol" w:cs="Segoe UI Symbol"/>
        </w:rPr>
        <w:t>⸻</w:t>
      </w:r>
    </w:p>
    <w:p w14:paraId="075F7C27" w14:textId="77777777" w:rsidR="009B63CE" w:rsidRDefault="009B63CE" w:rsidP="009B63CE">
      <w:pPr>
        <w:bidi/>
        <w:rPr>
          <w:rtl/>
        </w:rPr>
      </w:pPr>
    </w:p>
    <w:p w14:paraId="752AA773" w14:textId="77777777" w:rsidR="009B63CE" w:rsidRDefault="009B63CE" w:rsidP="009B63CE">
      <w:pPr>
        <w:bidi/>
        <w:rPr>
          <w:rtl/>
        </w:rPr>
      </w:pPr>
      <w:r>
        <w:rPr>
          <w:rFonts w:cs="Arial"/>
          <w:rtl/>
        </w:rPr>
        <w:t>القطاعات التي نخدمها</w:t>
      </w:r>
    </w:p>
    <w:p w14:paraId="0066EB54" w14:textId="77777777" w:rsidR="009B63CE" w:rsidRDefault="009B63CE" w:rsidP="009B63CE">
      <w:pPr>
        <w:bidi/>
        <w:rPr>
          <w:rtl/>
        </w:rPr>
      </w:pPr>
    </w:p>
    <w:p w14:paraId="075EB56F" w14:textId="77777777" w:rsidR="009B63CE" w:rsidRDefault="009B63CE" w:rsidP="009B63CE">
      <w:pPr>
        <w:bidi/>
        <w:rPr>
          <w:rtl/>
        </w:rPr>
      </w:pPr>
      <w:r>
        <w:t xml:space="preserve">* </w:t>
      </w:r>
      <w:r>
        <w:rPr>
          <w:rFonts w:cs="Arial"/>
          <w:rtl/>
        </w:rPr>
        <w:t>قطاع النفط والغاز</w:t>
      </w:r>
    </w:p>
    <w:p w14:paraId="5763147A" w14:textId="77777777" w:rsidR="009B63CE" w:rsidRDefault="009B63CE" w:rsidP="009B63CE">
      <w:pPr>
        <w:bidi/>
        <w:rPr>
          <w:rtl/>
        </w:rPr>
      </w:pPr>
      <w:r>
        <w:t xml:space="preserve">* </w:t>
      </w:r>
      <w:r>
        <w:rPr>
          <w:rFonts w:cs="Arial"/>
          <w:rtl/>
        </w:rPr>
        <w:t>الصناعات البتروكيماوية</w:t>
      </w:r>
    </w:p>
    <w:p w14:paraId="0F157A89" w14:textId="77777777" w:rsidR="009B63CE" w:rsidRDefault="009B63CE" w:rsidP="009B63CE">
      <w:pPr>
        <w:bidi/>
        <w:rPr>
          <w:rtl/>
        </w:rPr>
      </w:pPr>
      <w:r>
        <w:t xml:space="preserve">* </w:t>
      </w:r>
      <w:r>
        <w:rPr>
          <w:rFonts w:cs="Arial"/>
          <w:rtl/>
        </w:rPr>
        <w:t>محطات توليد الطاقة</w:t>
      </w:r>
    </w:p>
    <w:p w14:paraId="460A8561" w14:textId="77777777" w:rsidR="009B63CE" w:rsidRDefault="009B63CE" w:rsidP="009B63CE">
      <w:pPr>
        <w:bidi/>
        <w:rPr>
          <w:rtl/>
        </w:rPr>
      </w:pPr>
      <w:r>
        <w:t xml:space="preserve">* </w:t>
      </w:r>
      <w:r>
        <w:rPr>
          <w:rFonts w:cs="Arial"/>
          <w:rtl/>
        </w:rPr>
        <w:t>المنشآت الصناعية والتصنيعية</w:t>
      </w:r>
    </w:p>
    <w:p w14:paraId="1CABA924" w14:textId="77777777" w:rsidR="009B63CE" w:rsidRDefault="009B63CE" w:rsidP="009B63CE">
      <w:pPr>
        <w:bidi/>
        <w:rPr>
          <w:rtl/>
        </w:rPr>
      </w:pPr>
      <w:r>
        <w:t xml:space="preserve">* </w:t>
      </w:r>
      <w:r>
        <w:rPr>
          <w:rFonts w:cs="Arial"/>
          <w:rtl/>
        </w:rPr>
        <w:t>شركات الهندسة والإنشاءات</w:t>
      </w:r>
    </w:p>
    <w:p w14:paraId="008487D3" w14:textId="77777777" w:rsidR="009B63CE" w:rsidRDefault="009B63CE" w:rsidP="009B63CE">
      <w:pPr>
        <w:bidi/>
        <w:rPr>
          <w:rtl/>
        </w:rPr>
      </w:pPr>
      <w:r>
        <w:t xml:space="preserve">* </w:t>
      </w:r>
      <w:r>
        <w:rPr>
          <w:rFonts w:cs="Arial"/>
          <w:rtl/>
        </w:rPr>
        <w:t>المختبرات ومراكز الأبحاث</w:t>
      </w:r>
    </w:p>
    <w:p w14:paraId="775B5089" w14:textId="77777777" w:rsidR="009B63CE" w:rsidRDefault="009B63CE" w:rsidP="009B63CE">
      <w:pPr>
        <w:bidi/>
        <w:rPr>
          <w:rtl/>
        </w:rPr>
      </w:pPr>
      <w:r>
        <w:t xml:space="preserve">* </w:t>
      </w:r>
      <w:r>
        <w:rPr>
          <w:rFonts w:cs="Arial"/>
          <w:rtl/>
        </w:rPr>
        <w:t>القطاع البحري والخدمات اللوجستية</w:t>
      </w:r>
    </w:p>
    <w:p w14:paraId="052DA264" w14:textId="77777777" w:rsidR="009B63CE" w:rsidRDefault="009B63CE" w:rsidP="009B63CE">
      <w:pPr>
        <w:bidi/>
        <w:rPr>
          <w:rtl/>
        </w:rPr>
      </w:pPr>
    </w:p>
    <w:p w14:paraId="42BB96B1" w14:textId="77777777" w:rsidR="009B63CE" w:rsidRDefault="009B63CE" w:rsidP="009B63CE">
      <w:pPr>
        <w:bidi/>
        <w:rPr>
          <w:rtl/>
        </w:rPr>
      </w:pPr>
      <w:r>
        <w:rPr>
          <w:rFonts w:ascii="Segoe UI Symbol" w:hAnsi="Segoe UI Symbol" w:cs="Segoe UI Symbol"/>
        </w:rPr>
        <w:t>⸻</w:t>
      </w:r>
    </w:p>
    <w:p w14:paraId="3190DF44" w14:textId="77777777" w:rsidR="009B63CE" w:rsidRDefault="009B63CE" w:rsidP="009B63CE">
      <w:pPr>
        <w:bidi/>
        <w:rPr>
          <w:rtl/>
        </w:rPr>
      </w:pPr>
    </w:p>
    <w:p w14:paraId="1DD1FAD0" w14:textId="77777777" w:rsidR="009B63CE" w:rsidRDefault="009B63CE" w:rsidP="009B63CE">
      <w:pPr>
        <w:bidi/>
        <w:rPr>
          <w:rtl/>
        </w:rPr>
      </w:pPr>
      <w:r>
        <w:rPr>
          <w:rFonts w:cs="Arial"/>
          <w:rtl/>
        </w:rPr>
        <w:t>التزامنا</w:t>
      </w:r>
    </w:p>
    <w:p w14:paraId="1B8FBF80" w14:textId="77777777" w:rsidR="009B63CE" w:rsidRDefault="009B63CE" w:rsidP="009B63CE">
      <w:pPr>
        <w:bidi/>
        <w:rPr>
          <w:rtl/>
        </w:rPr>
      </w:pPr>
    </w:p>
    <w:p w14:paraId="74B26558" w14:textId="77777777" w:rsidR="009B63CE" w:rsidRDefault="009B63CE" w:rsidP="009B63CE">
      <w:pPr>
        <w:bidi/>
        <w:rPr>
          <w:rtl/>
        </w:rPr>
      </w:pPr>
      <w:r>
        <w:rPr>
          <w:rFonts w:cs="Arial"/>
          <w:rtl/>
        </w:rPr>
        <w:t>في شركة العالمية الأولى لخدمات الجودة والمعايرة، نلتزم بتقديم خدمات معايرة واختبارات دقيقة وموثوقة وقابلة للتتبع وفق المعايير الدولية، بما يسهم في تعزيز الكفاءة التشغيلية، وتحسين مستويات السلامة، وضمان الامتثال لأعلى المعايير الصناعية</w:t>
      </w:r>
      <w:r>
        <w:t>.</w:t>
      </w:r>
    </w:p>
    <w:p w14:paraId="7AE6C49F" w14:textId="77777777" w:rsidR="009B63CE" w:rsidRDefault="009B63CE" w:rsidP="009B63CE">
      <w:pPr>
        <w:bidi/>
        <w:rPr>
          <w:rtl/>
        </w:rPr>
      </w:pPr>
    </w:p>
    <w:p w14:paraId="0211F815" w14:textId="77777777" w:rsidR="009B63CE" w:rsidRDefault="009B63CE" w:rsidP="009B63CE">
      <w:pPr>
        <w:bidi/>
        <w:rPr>
          <w:rtl/>
        </w:rPr>
      </w:pPr>
      <w:r>
        <w:rPr>
          <w:rFonts w:ascii="Segoe UI Symbol" w:hAnsi="Segoe UI Symbol" w:cs="Segoe UI Symbol"/>
        </w:rPr>
        <w:lastRenderedPageBreak/>
        <w:t>⸻</w:t>
      </w:r>
    </w:p>
    <w:p w14:paraId="0666FBE6" w14:textId="77777777" w:rsidR="009B63CE" w:rsidRDefault="009B63CE" w:rsidP="009B63CE">
      <w:pPr>
        <w:bidi/>
        <w:rPr>
          <w:rtl/>
        </w:rPr>
      </w:pPr>
    </w:p>
    <w:p w14:paraId="37DA57DC" w14:textId="77777777" w:rsidR="009B63CE" w:rsidRDefault="009B63CE" w:rsidP="009B63CE">
      <w:pPr>
        <w:bidi/>
        <w:rPr>
          <w:rtl/>
        </w:rPr>
      </w:pPr>
      <w:r>
        <w:rPr>
          <w:rFonts w:cs="Arial"/>
          <w:rtl/>
        </w:rPr>
        <w:t>رؤيتنا</w:t>
      </w:r>
    </w:p>
    <w:p w14:paraId="4E697152" w14:textId="77777777" w:rsidR="009B63CE" w:rsidRDefault="009B63CE" w:rsidP="009B63CE">
      <w:pPr>
        <w:bidi/>
        <w:rPr>
          <w:rtl/>
        </w:rPr>
      </w:pPr>
    </w:p>
    <w:p w14:paraId="3E2D429C" w14:textId="77777777" w:rsidR="009B63CE" w:rsidRDefault="009B63CE" w:rsidP="009B63CE">
      <w:pPr>
        <w:bidi/>
        <w:rPr>
          <w:rtl/>
        </w:rPr>
      </w:pPr>
      <w:r>
        <w:rPr>
          <w:rFonts w:cs="Arial"/>
          <w:rtl/>
        </w:rPr>
        <w:t>أن نكون المزود الرائد والموثوق لخدمات المعايرة والاختبارات وحلول الجودة في ليبيا والمنطقة</w:t>
      </w:r>
      <w:r>
        <w:t>.</w:t>
      </w:r>
    </w:p>
    <w:p w14:paraId="6961431F" w14:textId="77777777" w:rsidR="009B63CE" w:rsidRDefault="009B63CE" w:rsidP="009B63CE">
      <w:pPr>
        <w:bidi/>
        <w:rPr>
          <w:rtl/>
        </w:rPr>
      </w:pPr>
    </w:p>
    <w:p w14:paraId="5358DE0B" w14:textId="77777777" w:rsidR="009B63CE" w:rsidRDefault="009B63CE" w:rsidP="009B63CE">
      <w:pPr>
        <w:bidi/>
        <w:rPr>
          <w:rtl/>
        </w:rPr>
      </w:pPr>
      <w:r>
        <w:rPr>
          <w:rFonts w:cs="Arial"/>
          <w:rtl/>
        </w:rPr>
        <w:t>رسالتنا</w:t>
      </w:r>
    </w:p>
    <w:p w14:paraId="134B2769" w14:textId="77777777" w:rsidR="009B63CE" w:rsidRDefault="009B63CE" w:rsidP="009B63CE">
      <w:pPr>
        <w:bidi/>
        <w:rPr>
          <w:rtl/>
        </w:rPr>
      </w:pPr>
    </w:p>
    <w:p w14:paraId="4533B1B3" w14:textId="77777777" w:rsidR="009B63CE" w:rsidRDefault="009B63CE" w:rsidP="009B63CE">
      <w:pPr>
        <w:bidi/>
        <w:rPr>
          <w:rtl/>
        </w:rPr>
      </w:pPr>
      <w:r>
        <w:rPr>
          <w:rFonts w:cs="Arial"/>
          <w:rtl/>
        </w:rPr>
        <w:t>تقديم خدمات معايرة واختبارات احترافية ودقيقة ومبتكرة، تدعم عملاءنا في تحقيق التميز والامتثال والنمو المستدام</w:t>
      </w:r>
      <w:r>
        <w:t>.</w:t>
      </w:r>
    </w:p>
    <w:p w14:paraId="6B34EF99" w14:textId="77777777" w:rsidR="009B63CE" w:rsidRDefault="009B63CE" w:rsidP="009B63CE">
      <w:pPr>
        <w:bidi/>
        <w:rPr>
          <w:rtl/>
        </w:rPr>
      </w:pPr>
    </w:p>
    <w:p w14:paraId="68D8BD09" w14:textId="77777777" w:rsidR="009B63CE" w:rsidRDefault="009B63CE" w:rsidP="009B63CE">
      <w:pPr>
        <w:bidi/>
        <w:rPr>
          <w:rtl/>
        </w:rPr>
      </w:pPr>
      <w:r>
        <w:rPr>
          <w:rFonts w:cs="Arial"/>
          <w:rtl/>
        </w:rPr>
        <w:t>سياسة الجودة</w:t>
      </w:r>
    </w:p>
    <w:p w14:paraId="5DD8F73B" w14:textId="77777777" w:rsidR="009B63CE" w:rsidRDefault="009B63CE" w:rsidP="009B63CE">
      <w:pPr>
        <w:bidi/>
        <w:rPr>
          <w:rtl/>
        </w:rPr>
      </w:pPr>
    </w:p>
    <w:p w14:paraId="67918107" w14:textId="77777777" w:rsidR="009B63CE" w:rsidRDefault="009B63CE" w:rsidP="009B63CE">
      <w:pPr>
        <w:bidi/>
        <w:rPr>
          <w:rtl/>
        </w:rPr>
      </w:pPr>
      <w:r>
        <w:rPr>
          <w:rFonts w:cs="Arial"/>
          <w:rtl/>
        </w:rPr>
        <w:t>الدقة • الموثوقية • النزاهة • التميز</w:t>
      </w:r>
    </w:p>
    <w:p w14:paraId="540FC747" w14:textId="77777777" w:rsidR="009B63CE" w:rsidRDefault="009B63CE" w:rsidP="009B63CE">
      <w:pPr>
        <w:bidi/>
        <w:rPr>
          <w:rtl/>
        </w:rPr>
      </w:pPr>
    </w:p>
    <w:p w14:paraId="7C5CD18C" w14:textId="77777777" w:rsidR="009B63CE" w:rsidRDefault="009B63CE" w:rsidP="009B63CE">
      <w:pPr>
        <w:bidi/>
        <w:rPr>
          <w:rtl/>
        </w:rPr>
      </w:pPr>
      <w:r>
        <w:rPr>
          <w:rFonts w:ascii="Segoe UI Symbol" w:hAnsi="Segoe UI Symbol" w:cs="Segoe UI Symbol"/>
        </w:rPr>
        <w:t>⸻</w:t>
      </w:r>
    </w:p>
    <w:p w14:paraId="0FDFD123" w14:textId="77777777" w:rsidR="009B63CE" w:rsidRDefault="009B63CE" w:rsidP="009B63CE">
      <w:pPr>
        <w:bidi/>
        <w:rPr>
          <w:rtl/>
        </w:rPr>
      </w:pPr>
    </w:p>
    <w:p w14:paraId="1866E723" w14:textId="77777777" w:rsidR="009B63CE" w:rsidRDefault="009B63CE" w:rsidP="009B63CE">
      <w:pPr>
        <w:bidi/>
        <w:rPr>
          <w:rtl/>
        </w:rPr>
      </w:pPr>
      <w:r>
        <w:rPr>
          <w:rFonts w:cs="Arial"/>
          <w:rtl/>
        </w:rPr>
        <w:t>شركة العالمية الأولى لخدمات الجودة والمعايرة</w:t>
      </w:r>
    </w:p>
    <w:p w14:paraId="3EBDDEC4" w14:textId="77777777" w:rsidR="009B63CE" w:rsidRDefault="009B63CE" w:rsidP="009B63CE">
      <w:pPr>
        <w:bidi/>
        <w:rPr>
          <w:rtl/>
        </w:rPr>
      </w:pPr>
    </w:p>
    <w:p w14:paraId="3968CC2F" w14:textId="1517CFC2" w:rsidR="003A25C5" w:rsidRDefault="009B63CE" w:rsidP="009B63CE">
      <w:pPr>
        <w:bidi/>
      </w:pPr>
      <w:r>
        <w:rPr>
          <w:rFonts w:cs="Arial"/>
          <w:rtl/>
        </w:rPr>
        <w:t>“دقة يمكنك الوثوق بها”</w:t>
      </w:r>
    </w:p>
    <w:sectPr w:rsidR="003A2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8A"/>
    <w:rsid w:val="003A25C5"/>
    <w:rsid w:val="003C7195"/>
    <w:rsid w:val="006D0A8A"/>
    <w:rsid w:val="007B1D10"/>
    <w:rsid w:val="009B63CE"/>
    <w:rsid w:val="00CA64E2"/>
    <w:rsid w:val="00E02958"/>
    <w:rsid w:val="00EA7A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BA758-A975-48F4-9B84-30724536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0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0A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0A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0A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0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A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0A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0A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0A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0A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0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A8A"/>
    <w:rPr>
      <w:rFonts w:eastAsiaTheme="majorEastAsia" w:cstheme="majorBidi"/>
      <w:color w:val="272727" w:themeColor="text1" w:themeTint="D8"/>
    </w:rPr>
  </w:style>
  <w:style w:type="paragraph" w:styleId="Title">
    <w:name w:val="Title"/>
    <w:basedOn w:val="Normal"/>
    <w:next w:val="Normal"/>
    <w:link w:val="TitleChar"/>
    <w:uiPriority w:val="10"/>
    <w:qFormat/>
    <w:rsid w:val="006D0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A8A"/>
    <w:pPr>
      <w:spacing w:before="160"/>
      <w:jc w:val="center"/>
    </w:pPr>
    <w:rPr>
      <w:i/>
      <w:iCs/>
      <w:color w:val="404040" w:themeColor="text1" w:themeTint="BF"/>
    </w:rPr>
  </w:style>
  <w:style w:type="character" w:customStyle="1" w:styleId="QuoteChar">
    <w:name w:val="Quote Char"/>
    <w:basedOn w:val="DefaultParagraphFont"/>
    <w:link w:val="Quote"/>
    <w:uiPriority w:val="29"/>
    <w:rsid w:val="006D0A8A"/>
    <w:rPr>
      <w:i/>
      <w:iCs/>
      <w:color w:val="404040" w:themeColor="text1" w:themeTint="BF"/>
    </w:rPr>
  </w:style>
  <w:style w:type="paragraph" w:styleId="ListParagraph">
    <w:name w:val="List Paragraph"/>
    <w:basedOn w:val="Normal"/>
    <w:uiPriority w:val="34"/>
    <w:qFormat/>
    <w:rsid w:val="006D0A8A"/>
    <w:pPr>
      <w:ind w:left="720"/>
      <w:contextualSpacing/>
    </w:pPr>
  </w:style>
  <w:style w:type="character" w:styleId="IntenseEmphasis">
    <w:name w:val="Intense Emphasis"/>
    <w:basedOn w:val="DefaultParagraphFont"/>
    <w:uiPriority w:val="21"/>
    <w:qFormat/>
    <w:rsid w:val="006D0A8A"/>
    <w:rPr>
      <w:i/>
      <w:iCs/>
      <w:color w:val="2F5496" w:themeColor="accent1" w:themeShade="BF"/>
    </w:rPr>
  </w:style>
  <w:style w:type="paragraph" w:styleId="IntenseQuote">
    <w:name w:val="Intense Quote"/>
    <w:basedOn w:val="Normal"/>
    <w:next w:val="Normal"/>
    <w:link w:val="IntenseQuoteChar"/>
    <w:uiPriority w:val="30"/>
    <w:qFormat/>
    <w:rsid w:val="006D0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0A8A"/>
    <w:rPr>
      <w:i/>
      <w:iCs/>
      <w:color w:val="2F5496" w:themeColor="accent1" w:themeShade="BF"/>
    </w:rPr>
  </w:style>
  <w:style w:type="character" w:styleId="IntenseReference">
    <w:name w:val="Intense Reference"/>
    <w:basedOn w:val="DefaultParagraphFont"/>
    <w:uiPriority w:val="32"/>
    <w:qFormat/>
    <w:rsid w:val="006D0A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BFDAA-3359-4C2E-9B3A-F830913E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 Yousef</dc:creator>
  <cp:keywords/>
  <dc:description/>
  <cp:lastModifiedBy>Malek Yousef</cp:lastModifiedBy>
  <cp:revision>3</cp:revision>
  <dcterms:created xsi:type="dcterms:W3CDTF">2026-06-16T21:10:00Z</dcterms:created>
  <dcterms:modified xsi:type="dcterms:W3CDTF">2026-06-16T21:10:00Z</dcterms:modified>
</cp:coreProperties>
</file>